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3640AA" w14:textId="235B79D3" w:rsidR="0049520F" w:rsidRDefault="0049520F">
      <w:pPr>
        <w:rPr>
          <w:sz w:val="24"/>
          <w:szCs w:val="24"/>
        </w:rPr>
      </w:pPr>
      <w:r w:rsidRPr="0049520F">
        <w:rPr>
          <w:sz w:val="24"/>
          <w:szCs w:val="24"/>
        </w:rPr>
        <w:t>VERSION COURTE</w:t>
      </w:r>
      <w:bookmarkStart w:id="0" w:name="_GoBack"/>
      <w:bookmarkEnd w:id="0"/>
    </w:p>
    <w:p w14:paraId="66A08406" w14:textId="77777777" w:rsidR="00D80A1E" w:rsidRDefault="00D80A1E">
      <w:pPr>
        <w:rPr>
          <w:sz w:val="24"/>
          <w:szCs w:val="24"/>
        </w:rPr>
      </w:pPr>
    </w:p>
    <w:p w14:paraId="36F5C747" w14:textId="355CE44F" w:rsidR="00D80A1E" w:rsidRDefault="00D80A1E">
      <w:pPr>
        <w:rPr>
          <w:sz w:val="24"/>
          <w:szCs w:val="24"/>
        </w:rPr>
      </w:pPr>
    </w:p>
    <w:p w14:paraId="0DEAB441" w14:textId="10B05E27" w:rsidR="00D80A1E" w:rsidRPr="0049520F" w:rsidRDefault="00E62104">
      <w:pPr>
        <w:rPr>
          <w:sz w:val="24"/>
          <w:szCs w:val="24"/>
        </w:rPr>
      </w:pPr>
      <w:r>
        <w:rPr>
          <w:sz w:val="24"/>
          <w:szCs w:val="24"/>
        </w:rPr>
        <w:pict w14:anchorId="4DFC25E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53pt;height:62.4pt">
            <v:imagedata r:id="rId6" o:title="SDAGE large 1980"/>
          </v:shape>
        </w:pict>
      </w:r>
    </w:p>
    <w:p w14:paraId="579E919F" w14:textId="77777777" w:rsidR="007A328F" w:rsidRPr="00787BE3" w:rsidRDefault="007A328F" w:rsidP="007A328F">
      <w:pPr>
        <w:rPr>
          <w:b/>
          <w:bCs/>
          <w:sz w:val="28"/>
          <w:szCs w:val="28"/>
        </w:rPr>
      </w:pPr>
      <w:r w:rsidRPr="00787BE3">
        <w:rPr>
          <w:b/>
          <w:bCs/>
          <w:sz w:val="28"/>
          <w:szCs w:val="28"/>
        </w:rPr>
        <w:t>Mobilisez-vous pour l’avenir de l’eau sur le bassin !</w:t>
      </w:r>
    </w:p>
    <w:p w14:paraId="5473D3C0" w14:textId="5B5E991A" w:rsidR="0049520F" w:rsidRPr="008641BC" w:rsidRDefault="0049520F">
      <w:pPr>
        <w:rPr>
          <w:rStyle w:val="Lienhypertexte"/>
          <w:color w:val="auto"/>
          <w:sz w:val="24"/>
          <w:szCs w:val="24"/>
          <w:u w:val="none"/>
        </w:rPr>
      </w:pPr>
      <w:r w:rsidRPr="0049520F">
        <w:rPr>
          <w:i/>
        </w:rPr>
        <w:t>Citoyens et acteurs du bassin Adour-Garonne p</w:t>
      </w:r>
      <w:r w:rsidR="007A328F">
        <w:rPr>
          <w:i/>
        </w:rPr>
        <w:t>euvent</w:t>
      </w:r>
      <w:r w:rsidRPr="0049520F">
        <w:rPr>
          <w:i/>
        </w:rPr>
        <w:t xml:space="preserve"> donner leur avis sur la politique de l'eau du territoire pour les 6 prochaines années.</w:t>
      </w:r>
      <w:r w:rsidRPr="0049520F">
        <w:br/>
      </w:r>
      <w:r>
        <w:t xml:space="preserve">La consultation porte sur les projets de </w:t>
      </w:r>
      <w:r w:rsidR="00BD3357">
        <w:t>S</w:t>
      </w:r>
      <w:r>
        <w:t xml:space="preserve">chéma </w:t>
      </w:r>
      <w:r w:rsidR="00BD3357">
        <w:t>D</w:t>
      </w:r>
      <w:r>
        <w:t>irecteur d’</w:t>
      </w:r>
      <w:r w:rsidR="00BD3357">
        <w:t>A</w:t>
      </w:r>
      <w:r>
        <w:t xml:space="preserve">ménagement et de </w:t>
      </w:r>
      <w:r w:rsidR="00BD3357">
        <w:t>G</w:t>
      </w:r>
      <w:r>
        <w:t xml:space="preserve">estion des </w:t>
      </w:r>
      <w:r w:rsidR="00BD3357">
        <w:t xml:space="preserve">Eaux (SDAGE) </w:t>
      </w:r>
      <w:r>
        <w:t xml:space="preserve">et </w:t>
      </w:r>
      <w:r w:rsidR="00BD3357">
        <w:t>son P</w:t>
      </w:r>
      <w:r>
        <w:t xml:space="preserve">rogramme </w:t>
      </w:r>
      <w:r w:rsidR="005F4E8D">
        <w:t>D</w:t>
      </w:r>
      <w:r>
        <w:t xml:space="preserve">e </w:t>
      </w:r>
      <w:r w:rsidR="00BD3357">
        <w:t>M</w:t>
      </w:r>
      <w:r>
        <w:t>esures (PDM) associé. Le SDAGE est le document qui fixe les objectifs de bon état des eaux et le PDM définit les actions à mettre en œuvre pour les atteindre.</w:t>
      </w:r>
      <w:r>
        <w:br/>
        <w:t xml:space="preserve">Sur le bassin Adour-Garonne, </w:t>
      </w:r>
      <w:r w:rsidR="007A328F">
        <w:t xml:space="preserve">les partenaires institutionnels </w:t>
      </w:r>
      <w:r>
        <w:t>et les citoyens sont invités à s’exprimer sur ces projets en vue d'enrichir les versions définitives de ces documents qui seront mis en œuvre pour la période 2022-2027.</w:t>
      </w:r>
      <w:r>
        <w:br/>
        <w:t>Les partenaires institutionnels remettront leurs avis jusqu’au 1er juillet 2021, quant aux citoyens ils auront jusqu’au 1er septembre 2021 pour soumettre leurs observations.</w:t>
      </w:r>
      <w:r>
        <w:br/>
      </w:r>
      <w:r w:rsidR="00984E79" w:rsidRPr="00984E79">
        <w:t>Pour plus d’</w:t>
      </w:r>
      <w:r w:rsidR="00984E79">
        <w:t xml:space="preserve">informations sur ces documents et soumettre votre avis, rendez-vous sur </w:t>
      </w:r>
      <w:hyperlink r:id="rId7" w:history="1">
        <w:r w:rsidR="008641BC" w:rsidRPr="00DF7B0A">
          <w:rPr>
            <w:rStyle w:val="Lienhypertexte"/>
            <w:sz w:val="24"/>
            <w:szCs w:val="24"/>
          </w:rPr>
          <w:t>eau-grandsudouest.fr</w:t>
        </w:r>
      </w:hyperlink>
      <w:r w:rsidR="008641BC">
        <w:rPr>
          <w:rStyle w:val="Lienhypertexte"/>
          <w:sz w:val="24"/>
          <w:szCs w:val="24"/>
        </w:rPr>
        <w:br/>
      </w:r>
      <w:r w:rsidR="008641BC" w:rsidRPr="008641BC">
        <w:rPr>
          <w:rStyle w:val="Lienhypertexte"/>
          <w:color w:val="auto"/>
          <w:sz w:val="24"/>
          <w:szCs w:val="24"/>
          <w:u w:val="none"/>
        </w:rPr>
        <w:t>Tous concernés, tous mobilisés pour notre patrimoine commun, l’eau !</w:t>
      </w:r>
    </w:p>
    <w:p w14:paraId="249F6959" w14:textId="77777777" w:rsidR="008641BC" w:rsidRDefault="008641BC">
      <w:pPr>
        <w:rPr>
          <w:b/>
          <w:bCs/>
          <w:sz w:val="40"/>
          <w:szCs w:val="40"/>
        </w:rPr>
      </w:pPr>
    </w:p>
    <w:p w14:paraId="70A81E36" w14:textId="16B48954" w:rsidR="0057305C" w:rsidRPr="008641BC" w:rsidRDefault="0057305C" w:rsidP="008641BC">
      <w:pPr>
        <w:rPr>
          <w:sz w:val="24"/>
          <w:szCs w:val="24"/>
        </w:rPr>
      </w:pPr>
    </w:p>
    <w:sectPr w:rsidR="0057305C" w:rsidRPr="00864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801A0"/>
    <w:multiLevelType w:val="hybridMultilevel"/>
    <w:tmpl w:val="A7BEAA26"/>
    <w:lvl w:ilvl="0" w:tplc="DEA01CF8">
      <w:start w:val="4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6323B90"/>
    <w:multiLevelType w:val="hybridMultilevel"/>
    <w:tmpl w:val="7C5AEE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24071B"/>
    <w:multiLevelType w:val="hybridMultilevel"/>
    <w:tmpl w:val="852EB7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B1F"/>
    <w:rsid w:val="0003181A"/>
    <w:rsid w:val="000C6A51"/>
    <w:rsid w:val="000E3428"/>
    <w:rsid w:val="00111E3E"/>
    <w:rsid w:val="002A77A9"/>
    <w:rsid w:val="003C369D"/>
    <w:rsid w:val="00407F94"/>
    <w:rsid w:val="004233EE"/>
    <w:rsid w:val="0042597A"/>
    <w:rsid w:val="00432AA1"/>
    <w:rsid w:val="0046511D"/>
    <w:rsid w:val="004747C4"/>
    <w:rsid w:val="004821A7"/>
    <w:rsid w:val="00484F5E"/>
    <w:rsid w:val="0049520F"/>
    <w:rsid w:val="00495B1F"/>
    <w:rsid w:val="00503D35"/>
    <w:rsid w:val="0057305C"/>
    <w:rsid w:val="005C6487"/>
    <w:rsid w:val="005F4E8D"/>
    <w:rsid w:val="00601A7E"/>
    <w:rsid w:val="006A2E1C"/>
    <w:rsid w:val="006F7098"/>
    <w:rsid w:val="00717685"/>
    <w:rsid w:val="00787BE3"/>
    <w:rsid w:val="007A328F"/>
    <w:rsid w:val="007B30E5"/>
    <w:rsid w:val="007B4923"/>
    <w:rsid w:val="007C728C"/>
    <w:rsid w:val="007D68B4"/>
    <w:rsid w:val="00814AAF"/>
    <w:rsid w:val="00857982"/>
    <w:rsid w:val="008641BC"/>
    <w:rsid w:val="008E0C5A"/>
    <w:rsid w:val="00984E79"/>
    <w:rsid w:val="009A2233"/>
    <w:rsid w:val="00A05BAF"/>
    <w:rsid w:val="00A16FF5"/>
    <w:rsid w:val="00AC339B"/>
    <w:rsid w:val="00BD3357"/>
    <w:rsid w:val="00C51A83"/>
    <w:rsid w:val="00D5055A"/>
    <w:rsid w:val="00D57F15"/>
    <w:rsid w:val="00D65B42"/>
    <w:rsid w:val="00D80A1E"/>
    <w:rsid w:val="00DB4DED"/>
    <w:rsid w:val="00DE0148"/>
    <w:rsid w:val="00DE052B"/>
    <w:rsid w:val="00DE75C3"/>
    <w:rsid w:val="00E62104"/>
    <w:rsid w:val="00E92466"/>
    <w:rsid w:val="00EA1264"/>
    <w:rsid w:val="00F416DE"/>
    <w:rsid w:val="00F77B79"/>
    <w:rsid w:val="00FA6ADF"/>
    <w:rsid w:val="00FD37AB"/>
    <w:rsid w:val="00FE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15DBD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1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3181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A77A9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A77A9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E9246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9246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9246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9246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92466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E92466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92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24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1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3181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A77A9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A77A9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E9246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9246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9246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9246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92466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E92466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92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24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3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au-grandsudouest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172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Agence de l'Eau Adour Garonne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Aurelien Tardiveau</dc:creator>
  <cp:lastModifiedBy>Utilisateur Windows</cp:lastModifiedBy>
  <cp:revision>12</cp:revision>
  <dcterms:created xsi:type="dcterms:W3CDTF">2021-03-01T10:07:00Z</dcterms:created>
  <dcterms:modified xsi:type="dcterms:W3CDTF">2021-05-05T16:51:00Z</dcterms:modified>
</cp:coreProperties>
</file>